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7F" w:rsidRDefault="00EF487F" w:rsidP="00EF487F">
      <w:pPr>
        <w:tabs>
          <w:tab w:val="center" w:pos="4153"/>
          <w:tab w:val="right" w:pos="8306"/>
        </w:tabs>
        <w:jc w:val="right"/>
        <w:rPr>
          <w:b/>
          <w:caps/>
          <w:lang w:eastAsia="lt-LT"/>
        </w:rPr>
      </w:pPr>
    </w:p>
    <w:p w:rsidR="00EF487F" w:rsidRDefault="00EF487F" w:rsidP="00EF487F">
      <w:pPr>
        <w:tabs>
          <w:tab w:val="center" w:pos="4153"/>
          <w:tab w:val="right" w:pos="8306"/>
        </w:tabs>
        <w:jc w:val="center"/>
        <w:rPr>
          <w:b/>
          <w:caps/>
          <w:sz w:val="4"/>
          <w:szCs w:val="4"/>
          <w:lang w:eastAsia="lt-LT"/>
        </w:rPr>
      </w:pPr>
      <w:r>
        <w:rPr>
          <w:b/>
          <w:caps/>
          <w:noProof/>
          <w:lang w:eastAsia="lt-LT"/>
        </w:rPr>
        <w:drawing>
          <wp:inline distT="0" distB="0" distL="0" distR="0" wp14:anchorId="1D8CB952" wp14:editId="3AAE39E8">
            <wp:extent cx="581025" cy="704850"/>
            <wp:effectExtent l="19050" t="0" r="9525" b="0"/>
            <wp:docPr id="3" name="Picture 1" descr="herbas_j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b_s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7F" w:rsidRDefault="00EF487F" w:rsidP="00EF487F">
      <w:pPr>
        <w:tabs>
          <w:tab w:val="center" w:pos="4153"/>
          <w:tab w:val="right" w:pos="8306"/>
        </w:tabs>
        <w:jc w:val="center"/>
        <w:rPr>
          <w:b/>
          <w:caps/>
          <w:sz w:val="4"/>
          <w:szCs w:val="4"/>
          <w:lang w:eastAsia="lt-LT"/>
        </w:rPr>
      </w:pPr>
    </w:p>
    <w:p w:rsidR="00EF487F" w:rsidRDefault="00EF487F" w:rsidP="00EF487F">
      <w:pPr>
        <w:tabs>
          <w:tab w:val="center" w:pos="4153"/>
          <w:tab w:val="right" w:pos="8306"/>
        </w:tabs>
        <w:jc w:val="center"/>
        <w:rPr>
          <w:b/>
          <w:caps/>
          <w:lang w:eastAsia="lt-LT"/>
        </w:rPr>
      </w:pPr>
      <w:r>
        <w:rPr>
          <w:b/>
          <w:caps/>
          <w:lang w:eastAsia="lt-LT"/>
        </w:rPr>
        <w:t>Joniškio rajono savivaldybės</w:t>
      </w:r>
      <w:r>
        <w:rPr>
          <w:b/>
          <w:caps/>
          <w:lang w:eastAsia="lt-LT"/>
        </w:rPr>
        <w:br/>
        <w:t>TARYBA</w:t>
      </w:r>
    </w:p>
    <w:p w:rsidR="00EF487F" w:rsidRDefault="00EF487F" w:rsidP="00EF487F">
      <w:pPr>
        <w:tabs>
          <w:tab w:val="center" w:pos="4153"/>
          <w:tab w:val="right" w:pos="8306"/>
        </w:tabs>
        <w:jc w:val="center"/>
        <w:rPr>
          <w:lang w:eastAsia="lt-LT"/>
        </w:rPr>
      </w:pPr>
    </w:p>
    <w:p w:rsidR="00EF487F" w:rsidRDefault="00EF487F" w:rsidP="00EF487F">
      <w:pPr>
        <w:jc w:val="center"/>
        <w:rPr>
          <w:b/>
          <w:lang w:eastAsia="lt-LT"/>
        </w:rPr>
      </w:pPr>
      <w:r>
        <w:rPr>
          <w:b/>
          <w:lang w:eastAsia="lt-LT"/>
        </w:rPr>
        <w:t>SPRENDIMAS</w:t>
      </w:r>
    </w:p>
    <w:p w:rsidR="00EF487F" w:rsidRDefault="00EF487F" w:rsidP="00EF487F">
      <w:pPr>
        <w:jc w:val="center"/>
        <w:rPr>
          <w:b/>
          <w:bCs/>
          <w:szCs w:val="24"/>
          <w:lang w:eastAsia="lt-LT"/>
        </w:rPr>
      </w:pPr>
      <w:r>
        <w:rPr>
          <w:b/>
          <w:caps/>
          <w:szCs w:val="24"/>
          <w:lang w:eastAsia="lt-LT"/>
        </w:rPr>
        <w:t xml:space="preserve">dėl </w:t>
      </w:r>
      <w:r>
        <w:rPr>
          <w:b/>
          <w:bCs/>
          <w:szCs w:val="24"/>
          <w:lang w:eastAsia="lt-LT"/>
        </w:rPr>
        <w:t>MOKESČIO UŽ VAIKŲ, UGDOMŲ PAGAL IKIMOKYKLINIO IR PRIEŠMOKYKLINIO UGDYMO PROGRAMAS, IŠLAIKYMĄ JONIŠKIO RAJONO SAVIVALDYBĖS ŠVIETIMO ĮSTAIGOSE TVARKOS APRAŠO PATVIRTINIMO</w:t>
      </w:r>
    </w:p>
    <w:p w:rsidR="00EF487F" w:rsidRDefault="00EF487F" w:rsidP="00EF487F">
      <w:pPr>
        <w:jc w:val="center"/>
        <w:rPr>
          <w:b/>
          <w:bCs/>
          <w:szCs w:val="24"/>
          <w:lang w:eastAsia="lt-LT"/>
        </w:rPr>
      </w:pPr>
    </w:p>
    <w:p w:rsidR="00EF487F" w:rsidRDefault="00EF487F" w:rsidP="00EF487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2019 m. rugpjūčio 29 d.  Nr. T-183</w:t>
      </w:r>
    </w:p>
    <w:p w:rsidR="00EF487F" w:rsidRDefault="00EF487F" w:rsidP="00EF487F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Joniškis</w:t>
      </w:r>
    </w:p>
    <w:p w:rsidR="00EF487F" w:rsidRDefault="00EF487F" w:rsidP="00EF487F">
      <w:pPr>
        <w:jc w:val="center"/>
        <w:rPr>
          <w:szCs w:val="24"/>
          <w:lang w:eastAsia="lt-LT"/>
        </w:rPr>
      </w:pPr>
    </w:p>
    <w:p w:rsidR="00EF487F" w:rsidRDefault="00EF487F" w:rsidP="00EF487F">
      <w:pPr>
        <w:jc w:val="center"/>
        <w:rPr>
          <w:szCs w:val="24"/>
          <w:lang w:eastAsia="lt-LT"/>
        </w:rPr>
      </w:pPr>
    </w:p>
    <w:p w:rsidR="00EF487F" w:rsidRDefault="00EF487F" w:rsidP="00EF487F">
      <w:pPr>
        <w:ind w:firstLine="720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Vadovaudamasi Lietuvos Respublikos vietos savivaldos įstatymo 6 straipsnio 10 punktu, 18 straipsnio 1 dalimi, Lietuvos Respublikos švietimo įstatymo 70 straipsnio 11 dalimi</w:t>
      </w:r>
      <w:r>
        <w:rPr>
          <w:szCs w:val="24"/>
          <w:lang w:eastAsia="lt-LT"/>
        </w:rPr>
        <w:t xml:space="preserve">, </w:t>
      </w:r>
      <w:r>
        <w:rPr>
          <w:color w:val="000000"/>
          <w:szCs w:val="24"/>
          <w:lang w:eastAsia="lt-LT"/>
        </w:rPr>
        <w:t xml:space="preserve">Joniškio rajono savivaldybės taryba </w:t>
      </w:r>
      <w:r>
        <w:rPr>
          <w:color w:val="000000"/>
          <w:spacing w:val="60"/>
          <w:szCs w:val="24"/>
          <w:lang w:eastAsia="lt-LT"/>
        </w:rPr>
        <w:t>nusprendžia:</w:t>
      </w:r>
    </w:p>
    <w:p w:rsidR="00EF487F" w:rsidRDefault="00EF487F" w:rsidP="00EF487F">
      <w:pPr>
        <w:ind w:firstLine="74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color w:val="000000"/>
          <w:spacing w:val="60"/>
          <w:szCs w:val="24"/>
          <w:lang w:eastAsia="lt-LT"/>
        </w:rPr>
        <w:t>.</w:t>
      </w:r>
      <w:r>
        <w:rPr>
          <w:color w:val="000000"/>
          <w:szCs w:val="24"/>
          <w:lang w:eastAsia="lt-LT"/>
        </w:rPr>
        <w:t>Patvirtinti M</w:t>
      </w:r>
      <w:r>
        <w:rPr>
          <w:szCs w:val="24"/>
          <w:lang w:eastAsia="lt-LT"/>
        </w:rPr>
        <w:t>okesčio už vaikų, ugdomų pagal ikimokyklinio ir priešmokyklinio ugdymo</w:t>
      </w:r>
      <w:r>
        <w:rPr>
          <w:color w:val="000000"/>
          <w:spacing w:val="60"/>
          <w:szCs w:val="24"/>
          <w:lang w:eastAsia="lt-LT"/>
        </w:rPr>
        <w:t xml:space="preserve"> </w:t>
      </w:r>
      <w:r>
        <w:rPr>
          <w:szCs w:val="24"/>
          <w:lang w:eastAsia="lt-LT"/>
        </w:rPr>
        <w:t>programas, išlaikymą Joniškio rajono savivaldybės švietimo įstaigose tvarkos aprašą (pridedama)</w:t>
      </w:r>
      <w:r>
        <w:rPr>
          <w:smallCaps/>
          <w:spacing w:val="-1"/>
          <w:szCs w:val="24"/>
          <w:lang w:eastAsia="lt-LT"/>
        </w:rPr>
        <w:t>.</w:t>
      </w:r>
      <w:r>
        <w:rPr>
          <w:spacing w:val="-1"/>
          <w:szCs w:val="24"/>
          <w:lang w:eastAsia="lt-LT"/>
        </w:rPr>
        <w:t xml:space="preserve"> </w:t>
      </w:r>
    </w:p>
    <w:p w:rsidR="00EF487F" w:rsidRDefault="00EF487F" w:rsidP="00EF487F">
      <w:pPr>
        <w:shd w:val="clear" w:color="auto" w:fill="FFFFFF"/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Pripažinti netekusiu galios Joniškio rajono savivaldybės tarybos 2009 m. liepos 16 d. sprendimą Nr. T-180 „Dėl užmokesčio už vaikų išlaikymą ikimokyklinėse įstaigose“ su visais pakeitimais ir </w:t>
      </w:r>
      <w:proofErr w:type="spellStart"/>
      <w:r>
        <w:rPr>
          <w:szCs w:val="24"/>
          <w:lang w:eastAsia="lt-LT"/>
        </w:rPr>
        <w:t>papildymais</w:t>
      </w:r>
      <w:proofErr w:type="spellEnd"/>
      <w:r>
        <w:rPr>
          <w:szCs w:val="24"/>
          <w:lang w:eastAsia="lt-LT"/>
        </w:rPr>
        <w:t xml:space="preserve">. </w:t>
      </w:r>
    </w:p>
    <w:p w:rsidR="00EF487F" w:rsidRDefault="00EF487F" w:rsidP="00EF487F">
      <w:pPr>
        <w:shd w:val="clear" w:color="auto" w:fill="FFFFFF"/>
        <w:ind w:firstLine="709"/>
        <w:jc w:val="both"/>
        <w:rPr>
          <w:b/>
          <w:lang w:eastAsia="lt-LT"/>
        </w:rPr>
      </w:pPr>
      <w:r>
        <w:rPr>
          <w:szCs w:val="24"/>
          <w:lang w:eastAsia="lt-LT"/>
        </w:rPr>
        <w:t xml:space="preserve">3. Nustatyti, kad šis sprendimas įsigalioja nuo 2019 m. rugsėjo 2 d. </w:t>
      </w:r>
    </w:p>
    <w:p w:rsidR="00EF487F" w:rsidRDefault="00EF487F" w:rsidP="00EF487F"/>
    <w:p w:rsidR="00EF487F" w:rsidRDefault="00EF487F" w:rsidP="00EF487F"/>
    <w:p w:rsidR="00EF487F" w:rsidRDefault="00EF487F" w:rsidP="00EF487F"/>
    <w:p w:rsidR="00EF487F" w:rsidRDefault="00EF487F" w:rsidP="00EF487F">
      <w:r>
        <w:rPr>
          <w:szCs w:val="22"/>
          <w:lang w:eastAsia="lt-LT"/>
        </w:rPr>
        <w:t>Savivaldybės meras</w:t>
      </w:r>
      <w:r>
        <w:rPr>
          <w:szCs w:val="22"/>
          <w:lang w:eastAsia="lt-LT"/>
        </w:rPr>
        <w:tab/>
      </w:r>
      <w:r>
        <w:rPr>
          <w:szCs w:val="22"/>
          <w:lang w:eastAsia="lt-LT"/>
        </w:rPr>
        <w:tab/>
      </w:r>
      <w:r>
        <w:rPr>
          <w:szCs w:val="22"/>
          <w:lang w:eastAsia="lt-LT"/>
        </w:rPr>
        <w:tab/>
      </w:r>
      <w:r>
        <w:rPr>
          <w:szCs w:val="22"/>
          <w:lang w:eastAsia="lt-LT"/>
        </w:rPr>
        <w:tab/>
      </w:r>
      <w:r>
        <w:rPr>
          <w:szCs w:val="22"/>
          <w:lang w:eastAsia="lt-LT"/>
        </w:rPr>
        <w:tab/>
      </w:r>
      <w:bookmarkStart w:id="0" w:name="_GoBack"/>
      <w:bookmarkEnd w:id="0"/>
      <w:r>
        <w:rPr>
          <w:szCs w:val="22"/>
          <w:lang w:eastAsia="lt-LT"/>
        </w:rPr>
        <w:t>Vitalijus Gailius</w:t>
      </w:r>
    </w:p>
    <w:p w:rsidR="00DF2E67" w:rsidRDefault="00DF2E67"/>
    <w:sectPr w:rsidR="00DF2E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7F"/>
    <w:rsid w:val="00DF2E67"/>
    <w:rsid w:val="00E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66A"/>
  <w15:chartTrackingRefBased/>
  <w15:docId w15:val="{196B96D9-7FAB-4AD3-BF23-5F4108D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4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2019-09-05T08:49:00Z</dcterms:created>
  <dcterms:modified xsi:type="dcterms:W3CDTF">2019-09-05T08:50:00Z</dcterms:modified>
</cp:coreProperties>
</file>